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B2F2" w14:textId="77777777" w:rsidR="00950E9F" w:rsidRDefault="00950E9F" w:rsidP="000B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</w:rPr>
      </w:pPr>
      <w:r w:rsidRPr="00950E9F">
        <w:rPr>
          <w:b/>
          <w:bCs/>
          <w:sz w:val="24"/>
        </w:rPr>
        <w:t xml:space="preserve">INDICATIONS </w:t>
      </w:r>
      <w:r w:rsidR="000B6FD7">
        <w:rPr>
          <w:b/>
          <w:bCs/>
          <w:sz w:val="24"/>
        </w:rPr>
        <w:t xml:space="preserve">DE L’INSPECTION PÉDAGOGIQUE </w:t>
      </w:r>
      <w:r w:rsidRPr="00950E9F">
        <w:rPr>
          <w:b/>
          <w:bCs/>
          <w:sz w:val="24"/>
        </w:rPr>
        <w:t>POUR LE PROFESSEUR DANS LE CADRE DE LA CONTINUITÉ PÉDAGOGIQUE</w:t>
      </w:r>
      <w:r w:rsidR="00AF53EE">
        <w:rPr>
          <w:b/>
          <w:bCs/>
          <w:sz w:val="24"/>
        </w:rPr>
        <w:t> :</w:t>
      </w:r>
    </w:p>
    <w:p w14:paraId="101699C0" w14:textId="77777777" w:rsidR="000B6FD7" w:rsidRDefault="000B6FD7" w:rsidP="00F7195B">
      <w:pPr>
        <w:spacing w:line="240" w:lineRule="auto"/>
        <w:jc w:val="both"/>
        <w:rPr>
          <w:b/>
          <w:bCs/>
          <w:sz w:val="24"/>
        </w:rPr>
      </w:pPr>
    </w:p>
    <w:p w14:paraId="4E151831" w14:textId="77777777" w:rsidR="000B6FD7" w:rsidRDefault="000B6FD7" w:rsidP="00F7195B">
      <w:pPr>
        <w:spacing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Activité : Géographie, 5</w:t>
      </w:r>
      <w:r w:rsidRPr="000B6FD7">
        <w:rPr>
          <w:b/>
          <w:bCs/>
          <w:sz w:val="24"/>
          <w:vertAlign w:val="superscript"/>
        </w:rPr>
        <w:t>e</w:t>
      </w:r>
      <w:r>
        <w:rPr>
          <w:b/>
          <w:bCs/>
          <w:sz w:val="24"/>
        </w:rPr>
        <w:t xml:space="preserve"> – Les risques majeurs </w:t>
      </w:r>
    </w:p>
    <w:p w14:paraId="1A4DE78B" w14:textId="77777777" w:rsidR="000B6FD7" w:rsidRPr="00950E9F" w:rsidRDefault="000B6FD7" w:rsidP="00F7195B">
      <w:pPr>
        <w:spacing w:line="240" w:lineRule="auto"/>
        <w:jc w:val="both"/>
        <w:rPr>
          <w:b/>
          <w:bCs/>
          <w:sz w:val="24"/>
        </w:rPr>
      </w:pPr>
    </w:p>
    <w:p w14:paraId="39B88DDF" w14:textId="77777777" w:rsidR="00950E9F" w:rsidRDefault="00950E9F" w:rsidP="00F7195B">
      <w:pPr>
        <w:spacing w:line="240" w:lineRule="auto"/>
        <w:jc w:val="both"/>
        <w:rPr>
          <w:sz w:val="24"/>
        </w:rPr>
      </w:pPr>
      <w:r>
        <w:rPr>
          <w:sz w:val="24"/>
        </w:rPr>
        <w:t>Cette activité peut s’envisager de deux manières selon l’état d’avancement de vos programmation et progression pédagogiques</w:t>
      </w:r>
      <w:r w:rsidR="00AF53EE">
        <w:rPr>
          <w:sz w:val="24"/>
        </w:rPr>
        <w:t> :</w:t>
      </w:r>
    </w:p>
    <w:p w14:paraId="78277DB3" w14:textId="77777777" w:rsidR="00AF53EE" w:rsidRDefault="00AF53EE" w:rsidP="00AF53EE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Comme une activité de </w:t>
      </w:r>
      <w:r w:rsidRPr="00AF53EE">
        <w:rPr>
          <w:b/>
          <w:bCs/>
          <w:sz w:val="24"/>
        </w:rPr>
        <w:t>consolidation</w:t>
      </w:r>
      <w:r>
        <w:rPr>
          <w:sz w:val="24"/>
        </w:rPr>
        <w:t xml:space="preserve"> sur la notion de risques majeurs (ici à partir de l’exemple du tsunami) si cette leçon a déjà été réalisée en classe.</w:t>
      </w:r>
    </w:p>
    <w:p w14:paraId="1E0E2621" w14:textId="77777777" w:rsidR="00AF53EE" w:rsidRDefault="00AF53EE" w:rsidP="00AF53EE">
      <w:pPr>
        <w:pStyle w:val="Paragraphedeliste"/>
        <w:spacing w:line="240" w:lineRule="auto"/>
        <w:jc w:val="both"/>
        <w:rPr>
          <w:sz w:val="24"/>
        </w:rPr>
      </w:pPr>
    </w:p>
    <w:p w14:paraId="1FD97B42" w14:textId="6A0572AB" w:rsidR="00AF53EE" w:rsidRPr="00AF53EE" w:rsidRDefault="00AF53EE" w:rsidP="00AF53EE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Comme une activité introductive à la construction de cette notion, à réserver </w:t>
      </w:r>
      <w:r w:rsidRPr="00AF53EE">
        <w:rPr>
          <w:b/>
          <w:bCs/>
          <w:sz w:val="24"/>
        </w:rPr>
        <w:t>si et seulement si</w:t>
      </w:r>
      <w:r>
        <w:rPr>
          <w:sz w:val="24"/>
        </w:rPr>
        <w:t xml:space="preserve"> vous projetez de réaliser cette leçon sur les risques majeurs au retour physique des élèves en classe.</w:t>
      </w:r>
      <w:r w:rsidR="009B3FF1">
        <w:rPr>
          <w:sz w:val="24"/>
        </w:rPr>
        <w:t xml:space="preserve"> L’activité pourra servir de lien entre ce qui été découvert par les élèves qui auront joué à Stop </w:t>
      </w:r>
      <w:proofErr w:type="spellStart"/>
      <w:r w:rsidR="009B3FF1">
        <w:rPr>
          <w:sz w:val="24"/>
        </w:rPr>
        <w:t>disaster</w:t>
      </w:r>
      <w:proofErr w:type="spellEnd"/>
      <w:r w:rsidR="009B3FF1">
        <w:rPr>
          <w:sz w:val="24"/>
        </w:rPr>
        <w:t xml:space="preserve"> </w:t>
      </w:r>
      <w:proofErr w:type="spellStart"/>
      <w:r w:rsidR="009B3FF1">
        <w:rPr>
          <w:sz w:val="24"/>
        </w:rPr>
        <w:t>game</w:t>
      </w:r>
      <w:proofErr w:type="spellEnd"/>
      <w:r w:rsidR="009B3FF1">
        <w:rPr>
          <w:sz w:val="24"/>
        </w:rPr>
        <w:t xml:space="preserve"> à propos du lien entre l’aménagement et le risque et l’étude de cas sur un risque majeur. Dans ce cas, elle sera utilisée comme une leçon introductive.</w:t>
      </w:r>
    </w:p>
    <w:p w14:paraId="755A6073" w14:textId="77777777" w:rsidR="00950E9F" w:rsidRDefault="00AF53EE" w:rsidP="00F7195B">
      <w:pPr>
        <w:spacing w:line="240" w:lineRule="auto"/>
        <w:jc w:val="both"/>
        <w:rPr>
          <w:sz w:val="24"/>
        </w:rPr>
      </w:pPr>
      <w:r>
        <w:rPr>
          <w:sz w:val="24"/>
        </w:rPr>
        <w:t>Elle est propre à un niveau 5</w:t>
      </w:r>
      <w:r>
        <w:rPr>
          <w:sz w:val="24"/>
          <w:vertAlign w:val="superscript"/>
        </w:rPr>
        <w:t xml:space="preserve">e </w:t>
      </w:r>
      <w:r>
        <w:rPr>
          <w:sz w:val="24"/>
        </w:rPr>
        <w:t>mais rien n’empêche de la proposer en classe de 2</w:t>
      </w:r>
      <w:r w:rsidRPr="00AF53EE">
        <w:rPr>
          <w:sz w:val="24"/>
          <w:vertAlign w:val="superscript"/>
        </w:rPr>
        <w:t>nde</w:t>
      </w:r>
      <w:r>
        <w:rPr>
          <w:sz w:val="24"/>
        </w:rPr>
        <w:t>.</w:t>
      </w:r>
    </w:p>
    <w:p w14:paraId="273314F0" w14:textId="77777777" w:rsidR="00AF53EE" w:rsidRDefault="00AF53EE" w:rsidP="00F7195B">
      <w:pPr>
        <w:spacing w:line="240" w:lineRule="auto"/>
        <w:jc w:val="both"/>
        <w:rPr>
          <w:sz w:val="24"/>
        </w:rPr>
      </w:pPr>
      <w:r>
        <w:rPr>
          <w:sz w:val="24"/>
        </w:rPr>
        <w:t>C’est une approche ludique qui peut permettre aux parents de participer avec leur enfant.</w:t>
      </w:r>
    </w:p>
    <w:p w14:paraId="6DB70A16" w14:textId="77777777" w:rsidR="00AF53EE" w:rsidRDefault="00AF53EE" w:rsidP="00F7195B">
      <w:pPr>
        <w:spacing w:line="240" w:lineRule="auto"/>
        <w:jc w:val="both"/>
        <w:rPr>
          <w:sz w:val="24"/>
        </w:rPr>
      </w:pPr>
    </w:p>
    <w:p w14:paraId="220AD219" w14:textId="77777777" w:rsidR="00AF53EE" w:rsidRDefault="00AF53EE" w:rsidP="00F7195B">
      <w:pPr>
        <w:spacing w:line="240" w:lineRule="auto"/>
        <w:jc w:val="both"/>
        <w:rPr>
          <w:sz w:val="24"/>
        </w:rPr>
      </w:pPr>
      <w:r w:rsidRPr="00AF53EE">
        <w:rPr>
          <w:sz w:val="24"/>
          <w:u w:val="single"/>
        </w:rPr>
        <w:t>Précautions</w:t>
      </w:r>
      <w:r>
        <w:rPr>
          <w:sz w:val="24"/>
        </w:rPr>
        <w:t> :</w:t>
      </w:r>
    </w:p>
    <w:p w14:paraId="142AD656" w14:textId="77777777" w:rsidR="00AF53EE" w:rsidRDefault="00AF53EE" w:rsidP="00F7195B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La réalisation de l’activité nécessite une </w:t>
      </w:r>
      <w:r w:rsidRPr="009B3FF1">
        <w:rPr>
          <w:b/>
          <w:bCs/>
          <w:sz w:val="24"/>
        </w:rPr>
        <w:t>connexion</w:t>
      </w:r>
      <w:r>
        <w:rPr>
          <w:sz w:val="24"/>
        </w:rPr>
        <w:t xml:space="preserve"> à Internet pour accéder au site Stop </w:t>
      </w:r>
      <w:proofErr w:type="spellStart"/>
      <w:r>
        <w:rPr>
          <w:sz w:val="24"/>
        </w:rPr>
        <w:t>disaster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game</w:t>
      </w:r>
      <w:proofErr w:type="spellEnd"/>
      <w:r>
        <w:rPr>
          <w:sz w:val="24"/>
        </w:rPr>
        <w:t>.</w:t>
      </w:r>
    </w:p>
    <w:p w14:paraId="4A6D5F22" w14:textId="77777777" w:rsidR="00AF53EE" w:rsidRDefault="00AF53EE" w:rsidP="00F7195B">
      <w:pPr>
        <w:spacing w:line="240" w:lineRule="auto"/>
        <w:jc w:val="both"/>
        <w:rPr>
          <w:sz w:val="24"/>
        </w:rPr>
      </w:pPr>
      <w:r>
        <w:rPr>
          <w:sz w:val="24"/>
        </w:rPr>
        <w:t>Vous tiendrez compte de l’équipement des familles pour proposer ou pas cette activité.</w:t>
      </w:r>
    </w:p>
    <w:p w14:paraId="60E7768A" w14:textId="2D143E6D" w:rsidR="00AF53EE" w:rsidRDefault="00AF53EE" w:rsidP="00F7195B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Vous avez toute latitude </w:t>
      </w:r>
      <w:r w:rsidR="00B564CA">
        <w:rPr>
          <w:sz w:val="24"/>
        </w:rPr>
        <w:t>pour</w:t>
      </w:r>
      <w:r>
        <w:rPr>
          <w:sz w:val="24"/>
        </w:rPr>
        <w:t xml:space="preserve"> modifier et ada</w:t>
      </w:r>
      <w:r w:rsidR="00B564CA">
        <w:rPr>
          <w:sz w:val="24"/>
        </w:rPr>
        <w:t>pter l’activité proposée à vos élèves. Vous êtes celui</w:t>
      </w:r>
      <w:r w:rsidR="009B3FF1">
        <w:rPr>
          <w:sz w:val="24"/>
        </w:rPr>
        <w:t xml:space="preserve">/celle </w:t>
      </w:r>
      <w:r w:rsidR="00B564CA">
        <w:rPr>
          <w:sz w:val="24"/>
        </w:rPr>
        <w:t>qui les connaît le mieux.</w:t>
      </w:r>
    </w:p>
    <w:p w14:paraId="2ABB6825" w14:textId="77777777" w:rsidR="00B564CA" w:rsidRDefault="00B564CA" w:rsidP="00F7195B">
      <w:pPr>
        <w:spacing w:line="240" w:lineRule="auto"/>
        <w:jc w:val="both"/>
        <w:rPr>
          <w:sz w:val="24"/>
        </w:rPr>
      </w:pPr>
    </w:p>
    <w:p w14:paraId="4D5E794F" w14:textId="77777777" w:rsidR="00A8435D" w:rsidRPr="00A1135A" w:rsidRDefault="00A8435D" w:rsidP="00A84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bCs/>
          <w:sz w:val="24"/>
        </w:rPr>
      </w:pPr>
      <w:r w:rsidRPr="00A1135A">
        <w:rPr>
          <w:rFonts w:cs="Times New Roman"/>
          <w:b/>
          <w:bCs/>
          <w:sz w:val="24"/>
        </w:rPr>
        <w:t>QUEL QUE SOIT LE SCÉNARIO CHOISI, L’ENSEIGNANT REVIENT SUR L’ENSEMBLE DES ACTIVITÉS QUI AURONT ÉTÉ RÉALISÉES À LA MAISON LORS DU RETOUR EN CLASSE.</w:t>
      </w:r>
    </w:p>
    <w:p w14:paraId="3D37E36D" w14:textId="77777777" w:rsidR="00950E9F" w:rsidRPr="00B564CA" w:rsidRDefault="00B564CA" w:rsidP="00F7195B">
      <w:pPr>
        <w:spacing w:line="240" w:lineRule="auto"/>
        <w:jc w:val="both"/>
        <w:rPr>
          <w:sz w:val="36"/>
          <w:szCs w:val="32"/>
        </w:rPr>
      </w:pPr>
      <w:r w:rsidRPr="000B6FD7">
        <w:rPr>
          <w:b/>
          <w:bCs/>
          <w:sz w:val="24"/>
        </w:rPr>
        <w:lastRenderedPageBreak/>
        <w:t>ACTIVITÉ – GÉOGRAPHIE - CONSOLIDATION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  <w:r>
        <w:rPr>
          <w:sz w:val="24"/>
          <w:vertAlign w:val="superscript"/>
        </w:rPr>
        <w:t xml:space="preserve">e </w:t>
      </w:r>
      <w:r w:rsidRPr="00B564CA">
        <w:rPr>
          <w:rFonts w:ascii="Wingdings" w:hAnsi="Wingdings"/>
          <w:sz w:val="36"/>
          <w:szCs w:val="32"/>
        </w:rPr>
        <w:t>:</w:t>
      </w:r>
    </w:p>
    <w:p w14:paraId="7949B272" w14:textId="30305503" w:rsidR="00950E9F" w:rsidRPr="00950E9F" w:rsidRDefault="00950E9F" w:rsidP="009B3FF1">
      <w:pPr>
        <w:spacing w:line="240" w:lineRule="auto"/>
        <w:jc w:val="center"/>
        <w:rPr>
          <w:b/>
          <w:bCs/>
          <w:sz w:val="24"/>
        </w:rPr>
      </w:pPr>
      <w:r w:rsidRPr="00950E9F">
        <w:rPr>
          <w:b/>
          <w:bCs/>
          <w:sz w:val="24"/>
        </w:rPr>
        <w:t>LES RISQUES MAJEURS EN POLYNÉSIE FRANÇAISE</w:t>
      </w:r>
    </w:p>
    <w:p w14:paraId="1B4FA758" w14:textId="77777777" w:rsidR="003C3E94" w:rsidRDefault="003C3E94" w:rsidP="00F7195B">
      <w:pPr>
        <w:spacing w:line="240" w:lineRule="auto"/>
        <w:jc w:val="both"/>
        <w:rPr>
          <w:sz w:val="24"/>
        </w:rPr>
      </w:pPr>
      <w:r>
        <w:rPr>
          <w:sz w:val="24"/>
        </w:rPr>
        <w:sym w:font="Wingdings" w:char="F025"/>
      </w:r>
      <w:r>
        <w:rPr>
          <w:sz w:val="24"/>
        </w:rPr>
        <w:t xml:space="preserve"> Tu vas aménager une île de Polynésie menacée par</w:t>
      </w:r>
      <w:r w:rsidR="00390ECC">
        <w:rPr>
          <w:sz w:val="24"/>
        </w:rPr>
        <w:t xml:space="preserve"> un</w:t>
      </w:r>
      <w:r>
        <w:rPr>
          <w:sz w:val="24"/>
        </w:rPr>
        <w:t xml:space="preserve"> </w:t>
      </w:r>
      <w:r w:rsidR="00390ECC">
        <w:rPr>
          <w:b/>
          <w:sz w:val="24"/>
          <w:u w:val="single"/>
        </w:rPr>
        <w:t>t</w:t>
      </w:r>
      <w:r w:rsidRPr="003C3E94">
        <w:rPr>
          <w:b/>
          <w:sz w:val="24"/>
          <w:u w:val="single"/>
        </w:rPr>
        <w:t>sunami</w:t>
      </w:r>
      <w:r>
        <w:rPr>
          <w:sz w:val="24"/>
        </w:rPr>
        <w:t xml:space="preserve">. </w:t>
      </w:r>
    </w:p>
    <w:p w14:paraId="59D38C0C" w14:textId="2A01E85D" w:rsidR="003C3E94" w:rsidRDefault="00D30B71" w:rsidP="00F7195B">
      <w:pPr>
        <w:spacing w:line="240" w:lineRule="auto"/>
        <w:jc w:val="both"/>
        <w:rPr>
          <w:sz w:val="24"/>
        </w:rPr>
      </w:pPr>
      <w:r>
        <w:rPr>
          <w:sz w:val="24"/>
        </w:rPr>
        <w:sym w:font="Wingdings" w:char="F025"/>
      </w:r>
      <w:r>
        <w:rPr>
          <w:sz w:val="24"/>
        </w:rPr>
        <w:t xml:space="preserve"> </w:t>
      </w:r>
      <w:r w:rsidR="003C3E94">
        <w:rPr>
          <w:sz w:val="24"/>
        </w:rPr>
        <w:t>Quelle définition peu</w:t>
      </w:r>
      <w:r w:rsidR="001F1B02">
        <w:rPr>
          <w:sz w:val="24"/>
        </w:rPr>
        <w:t>x-tu d</w:t>
      </w:r>
      <w:r w:rsidR="003C3E94">
        <w:rPr>
          <w:sz w:val="24"/>
        </w:rPr>
        <w:t>onner pour un tsunam</w:t>
      </w:r>
      <w:r w:rsidR="003C3E94" w:rsidRPr="009B3FF1">
        <w:rPr>
          <w:i/>
          <w:iCs/>
          <w:sz w:val="24"/>
        </w:rPr>
        <w:t>i ?</w:t>
      </w:r>
      <w:r w:rsidR="009B3FF1" w:rsidRPr="009B3FF1">
        <w:rPr>
          <w:i/>
          <w:iCs/>
          <w:sz w:val="24"/>
        </w:rPr>
        <w:t xml:space="preserve"> Dis-le avec tes mots ou tu peux regarder dans ton cahier.</w:t>
      </w:r>
    </w:p>
    <w:p w14:paraId="23B0813A" w14:textId="77777777" w:rsidR="003C3E94" w:rsidRDefault="003C3E94" w:rsidP="00F7195B">
      <w:pPr>
        <w:spacing w:line="240" w:lineRule="auto"/>
        <w:jc w:val="both"/>
        <w:rPr>
          <w:sz w:val="24"/>
        </w:rPr>
      </w:pPr>
      <w:r>
        <w:rPr>
          <w:sz w:val="24"/>
        </w:rPr>
        <w:sym w:font="Wingdings" w:char="F040"/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95B">
        <w:rPr>
          <w:sz w:val="24"/>
        </w:rPr>
        <w:t>………………</w:t>
      </w:r>
    </w:p>
    <w:p w14:paraId="455A51E1" w14:textId="21068202" w:rsidR="00035CED" w:rsidRDefault="003C3E94" w:rsidP="00F7195B">
      <w:pPr>
        <w:spacing w:line="240" w:lineRule="auto"/>
        <w:jc w:val="both"/>
        <w:rPr>
          <w:sz w:val="24"/>
        </w:rPr>
      </w:pPr>
      <w:r>
        <w:rPr>
          <w:sz w:val="24"/>
        </w:rPr>
        <w:sym w:font="Webdings" w:char="F0FE"/>
      </w:r>
      <w:r>
        <w:rPr>
          <w:sz w:val="24"/>
        </w:rPr>
        <w:t xml:space="preserve"> Localise sur le planisphère la Polynésie Française</w:t>
      </w:r>
      <w:r w:rsidR="009B3FF1">
        <w:rPr>
          <w:sz w:val="24"/>
        </w:rPr>
        <w:t xml:space="preserve">, </w:t>
      </w:r>
      <w:r w:rsidR="009B3FF1" w:rsidRPr="009B3FF1">
        <w:rPr>
          <w:i/>
          <w:iCs/>
          <w:sz w:val="24"/>
        </w:rPr>
        <w:t>en l’indiquant par une croix</w:t>
      </w:r>
      <w:r>
        <w:rPr>
          <w:sz w:val="24"/>
        </w:rPr>
        <w:t xml:space="preserve">. Où </w:t>
      </w:r>
      <w:r w:rsidR="009B3FF1">
        <w:rPr>
          <w:sz w:val="24"/>
        </w:rPr>
        <w:t xml:space="preserve">se situe-t-elle </w:t>
      </w:r>
      <w:r>
        <w:rPr>
          <w:sz w:val="24"/>
        </w:rPr>
        <w:t>par rapport à la métropole ?</w:t>
      </w:r>
      <w:r w:rsidR="009B3FF1">
        <w:rPr>
          <w:sz w:val="24"/>
        </w:rPr>
        <w:t xml:space="preserve"> </w:t>
      </w:r>
      <w:r w:rsidR="009B3FF1" w:rsidRPr="009B3FF1">
        <w:rPr>
          <w:i/>
          <w:iCs/>
          <w:sz w:val="24"/>
        </w:rPr>
        <w:t xml:space="preserve">Tu peux utiliser la rose des vents </w:t>
      </w:r>
      <w:r>
        <w:rPr>
          <w:sz w:val="24"/>
        </w:rPr>
        <w:t>Quelles contraintes</w:t>
      </w:r>
      <w:r w:rsidR="009B3FF1">
        <w:rPr>
          <w:sz w:val="24"/>
        </w:rPr>
        <w:t xml:space="preserve"> </w:t>
      </w:r>
      <w:r w:rsidR="009B3FF1" w:rsidRPr="009B3FF1">
        <w:rPr>
          <w:i/>
          <w:iCs/>
          <w:sz w:val="24"/>
        </w:rPr>
        <w:t>(difficultés)</w:t>
      </w:r>
      <w:r>
        <w:rPr>
          <w:sz w:val="24"/>
        </w:rPr>
        <w:t xml:space="preserve"> la</w:t>
      </w:r>
      <w:r w:rsidR="00F7195B">
        <w:rPr>
          <w:sz w:val="24"/>
        </w:rPr>
        <w:t xml:space="preserve"> distance peut-elle présenter ?</w:t>
      </w:r>
      <w:r w:rsidR="009B3FF1">
        <w:rPr>
          <w:sz w:val="24"/>
        </w:rPr>
        <w:t xml:space="preserve"> </w:t>
      </w:r>
      <w:r w:rsidR="009B3FF1" w:rsidRPr="009B3FF1">
        <w:rPr>
          <w:i/>
          <w:iCs/>
          <w:sz w:val="24"/>
        </w:rPr>
        <w:t>Réponds sur les pointillés</w:t>
      </w:r>
    </w:p>
    <w:p w14:paraId="35040D57" w14:textId="77777777" w:rsidR="00F7195B" w:rsidRDefault="00225B73" w:rsidP="00F7195B">
      <w:pPr>
        <w:spacing w:line="240" w:lineRule="auto"/>
        <w:jc w:val="both"/>
        <w:rPr>
          <w:sz w:val="24"/>
        </w:rPr>
      </w:pPr>
      <w:r>
        <w:rPr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04909" wp14:editId="7E7EA7D8">
                <wp:simplePos x="0" y="0"/>
                <wp:positionH relativeFrom="column">
                  <wp:posOffset>3473450</wp:posOffset>
                </wp:positionH>
                <wp:positionV relativeFrom="paragraph">
                  <wp:posOffset>177800</wp:posOffset>
                </wp:positionV>
                <wp:extent cx="5252085" cy="1633220"/>
                <wp:effectExtent l="0" t="0" r="571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208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8AA1" w14:textId="77777777" w:rsidR="00B66068" w:rsidRDefault="00B66068" w:rsidP="0033555F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40"/>
                            </w: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75792D8F" w14:textId="77777777" w:rsidR="00B66068" w:rsidRDefault="00B66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3.5pt;margin-top:14pt;width:413.55pt;height:1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">
                <v:path arrowok="t"/>
                <v:textbox>
                  <w:txbxContent>
                    <w:p w:rsidR="00B66068" w:rsidRDefault="00B66068" w:rsidP="0033555F">
                      <w:pPr>
                        <w:spacing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40"/>
                      </w: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66068" w:rsidRDefault="00B66068"/>
                  </w:txbxContent>
                </v:textbox>
              </v:shape>
            </w:pict>
          </mc:Fallback>
        </mc:AlternateContent>
      </w:r>
      <w:r w:rsidR="0033555F">
        <w:rPr>
          <w:noProof/>
          <w:color w:val="000000"/>
          <w:sz w:val="21"/>
          <w:szCs w:val="21"/>
          <w:lang w:eastAsia="fr-FR"/>
        </w:rPr>
        <w:drawing>
          <wp:inline distT="0" distB="0" distL="0" distR="0" wp14:anchorId="5BFA17E8" wp14:editId="247404A9">
            <wp:extent cx="3409950" cy="2311946"/>
            <wp:effectExtent l="19050" t="0" r="0" b="0"/>
            <wp:docPr id="10" name="Image 10" descr="Planisphère vi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nisphère vie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1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08BF5" w14:textId="48602ED8" w:rsidR="00D30B71" w:rsidRPr="001F1B02" w:rsidRDefault="003C3E94" w:rsidP="001F1B02">
      <w:pPr>
        <w:rPr>
          <w:rFonts w:eastAsia="Times New Roman"/>
        </w:rPr>
      </w:pPr>
      <w:r>
        <w:rPr>
          <w:sz w:val="24"/>
        </w:rPr>
        <w:sym w:font="Wingdings" w:char="F03A"/>
      </w:r>
      <w:r w:rsidR="00D30B71">
        <w:rPr>
          <w:sz w:val="24"/>
        </w:rPr>
        <w:t xml:space="preserve"> Rends-toi sur le site suivant</w:t>
      </w:r>
      <w:r w:rsidR="001F1B02">
        <w:t xml:space="preserve"> </w:t>
      </w:r>
      <w:hyperlink r:id="rId9" w:history="1">
        <w:r w:rsidR="001F1B02">
          <w:rPr>
            <w:rStyle w:val="Lienhypertexte"/>
          </w:rPr>
          <w:t>https://www.stopdisastersgame.org/</w:t>
        </w:r>
      </w:hyperlink>
    </w:p>
    <w:p w14:paraId="19862F8A" w14:textId="7A40610B" w:rsidR="00D30B71" w:rsidRPr="00964240" w:rsidRDefault="00D30B71" w:rsidP="00F7195B">
      <w:pPr>
        <w:spacing w:line="240" w:lineRule="auto"/>
        <w:jc w:val="both"/>
        <w:rPr>
          <w:i/>
          <w:iCs/>
          <w:sz w:val="24"/>
        </w:rPr>
      </w:pPr>
      <w:r>
        <w:rPr>
          <w:sz w:val="24"/>
        </w:rPr>
        <w:sym w:font="Wingdings" w:char="F024"/>
      </w:r>
      <w:r>
        <w:rPr>
          <w:sz w:val="24"/>
        </w:rPr>
        <w:t>En regardant l’URL que peux-tu en déduire sur la nature du site ?</w:t>
      </w:r>
      <w:r w:rsidR="00964240">
        <w:rPr>
          <w:sz w:val="24"/>
        </w:rPr>
        <w:t xml:space="preserve"> </w:t>
      </w:r>
      <w:r w:rsidR="00964240">
        <w:rPr>
          <w:i/>
          <w:iCs/>
          <w:sz w:val="24"/>
        </w:rPr>
        <w:t>Il faut que tu t’interroges sur les mots qui composent l’adresse du site.</w:t>
      </w:r>
    </w:p>
    <w:p w14:paraId="4BDA8C96" w14:textId="0B3D44CD" w:rsidR="00F7195B" w:rsidRDefault="00D30B71" w:rsidP="00F7195B">
      <w:pPr>
        <w:spacing w:line="240" w:lineRule="auto"/>
        <w:jc w:val="both"/>
        <w:rPr>
          <w:sz w:val="24"/>
        </w:rPr>
      </w:pPr>
      <w:r>
        <w:rPr>
          <w:sz w:val="24"/>
        </w:rPr>
        <w:sym w:font="Wingdings" w:char="F040"/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95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14:paraId="19410D74" w14:textId="53364081" w:rsidR="001F1B02" w:rsidRDefault="00140E87" w:rsidP="00F7195B">
      <w:pPr>
        <w:spacing w:line="240" w:lineRule="auto"/>
        <w:jc w:val="both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BF354" wp14:editId="3E88880F">
                <wp:simplePos x="0" y="0"/>
                <wp:positionH relativeFrom="column">
                  <wp:posOffset>5726707</wp:posOffset>
                </wp:positionH>
                <wp:positionV relativeFrom="paragraph">
                  <wp:posOffset>123165</wp:posOffset>
                </wp:positionV>
                <wp:extent cx="693294" cy="63500"/>
                <wp:effectExtent l="50800" t="38100" r="43815" b="1016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294" cy="6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4C6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50.9pt;margin-top:9.7pt;width:54.6pt;height: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&#13;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64240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6DA40A8C" wp14:editId="39092C43">
            <wp:simplePos x="0" y="0"/>
            <wp:positionH relativeFrom="column">
              <wp:posOffset>6486977</wp:posOffset>
            </wp:positionH>
            <wp:positionV relativeFrom="paragraph">
              <wp:posOffset>-338455</wp:posOffset>
            </wp:positionV>
            <wp:extent cx="2127564" cy="942975"/>
            <wp:effectExtent l="0" t="0" r="6350" b="0"/>
            <wp:wrapNone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4-02 à 06.55.2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12756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95B">
        <w:rPr>
          <w:sz w:val="24"/>
        </w:rPr>
        <w:sym w:font="Wingdings" w:char="F025"/>
      </w:r>
      <w:r w:rsidR="00F7195B">
        <w:rPr>
          <w:sz w:val="24"/>
        </w:rPr>
        <w:t xml:space="preserve"> </w:t>
      </w:r>
      <w:r w:rsidR="001F1B02">
        <w:rPr>
          <w:sz w:val="24"/>
        </w:rPr>
        <w:t xml:space="preserve">Dans le jeu Stop </w:t>
      </w:r>
      <w:proofErr w:type="spellStart"/>
      <w:r w:rsidR="001F1B02">
        <w:rPr>
          <w:sz w:val="24"/>
        </w:rPr>
        <w:t>disasters</w:t>
      </w:r>
      <w:proofErr w:type="spellEnd"/>
      <w:r w:rsidR="001F1B02">
        <w:rPr>
          <w:sz w:val="24"/>
        </w:rPr>
        <w:t> ! choisis le scénario « Tsunami »</w:t>
      </w:r>
      <w:r>
        <w:rPr>
          <w:sz w:val="24"/>
        </w:rPr>
        <w:t>. Tu peux commencer à jouer !</w:t>
      </w:r>
    </w:p>
    <w:p w14:paraId="72C0FE25" w14:textId="033FA588" w:rsidR="001F1B02" w:rsidRDefault="00F7195B" w:rsidP="001F1B0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 attendant l’arrivée du tsunami, tu vas devoir </w:t>
      </w:r>
      <w:r w:rsidRPr="00F7195B">
        <w:rPr>
          <w:b/>
          <w:sz w:val="24"/>
          <w:u w:val="single"/>
        </w:rPr>
        <w:t>aménager</w:t>
      </w:r>
      <w:r>
        <w:rPr>
          <w:sz w:val="24"/>
        </w:rPr>
        <w:t xml:space="preserve"> ton île afin de protéger </w:t>
      </w:r>
    </w:p>
    <w:p w14:paraId="1A502CF6" w14:textId="60D540AD" w:rsidR="003C3E94" w:rsidRDefault="00F7195B" w:rsidP="001F1B02">
      <w:pPr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>les</w:t>
      </w:r>
      <w:proofErr w:type="gramEnd"/>
      <w:r>
        <w:rPr>
          <w:sz w:val="24"/>
        </w:rPr>
        <w:t xml:space="preserve"> populations et les bâtiments. Complète le tableau ci-dessous au fur et à mesure de tes actions</w:t>
      </w:r>
      <w:r w:rsidR="00964240">
        <w:rPr>
          <w:sz w:val="24"/>
        </w:rPr>
        <w:t xml:space="preserve"> que </w:t>
      </w:r>
    </w:p>
    <w:p w14:paraId="1DCDE087" w14:textId="55DDE5B5" w:rsidR="00964240" w:rsidRDefault="00140E87" w:rsidP="001F1B02">
      <w:pPr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>tu</w:t>
      </w:r>
      <w:proofErr w:type="gramEnd"/>
      <w:r>
        <w:rPr>
          <w:sz w:val="24"/>
        </w:rPr>
        <w:t xml:space="preserve"> as </w:t>
      </w:r>
      <w:r w:rsidR="00964240">
        <w:rPr>
          <w:sz w:val="24"/>
        </w:rPr>
        <w:t>choisi</w:t>
      </w:r>
      <w:r>
        <w:rPr>
          <w:sz w:val="24"/>
        </w:rPr>
        <w:t>e</w:t>
      </w:r>
      <w:r w:rsidR="00964240">
        <w:rPr>
          <w:sz w:val="24"/>
        </w:rPr>
        <w:t>s de réaliser dans le jeu.</w:t>
      </w:r>
    </w:p>
    <w:p w14:paraId="51A11E4D" w14:textId="77777777" w:rsidR="00C12E4C" w:rsidRDefault="00C12E4C" w:rsidP="001F1B02">
      <w:pPr>
        <w:spacing w:after="0" w:line="240" w:lineRule="auto"/>
        <w:jc w:val="both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9"/>
        <w:gridCol w:w="2831"/>
        <w:gridCol w:w="2831"/>
        <w:gridCol w:w="2832"/>
        <w:gridCol w:w="2821"/>
      </w:tblGrid>
      <w:tr w:rsidR="00F7195B" w14:paraId="1A700999" w14:textId="77777777" w:rsidTr="00F7195B">
        <w:trPr>
          <w:trHeight w:val="1175"/>
        </w:trPr>
        <w:tc>
          <w:tcPr>
            <w:tcW w:w="2831" w:type="dxa"/>
          </w:tcPr>
          <w:p w14:paraId="547D324E" w14:textId="71D5EF2E" w:rsidR="00515784" w:rsidRPr="00140E87" w:rsidRDefault="00F7195B" w:rsidP="00F7195B">
            <w:pPr>
              <w:contextualSpacing/>
              <w:rPr>
                <w:b/>
                <w:bCs/>
                <w:sz w:val="24"/>
              </w:rPr>
            </w:pPr>
            <w:r w:rsidRPr="00140E87">
              <w:rPr>
                <w:b/>
                <w:bCs/>
                <w:sz w:val="24"/>
              </w:rPr>
              <w:t>Action réalisée</w:t>
            </w:r>
          </w:p>
          <w:p w14:paraId="10D9A460" w14:textId="41B91299" w:rsidR="00515784" w:rsidRPr="00140E87" w:rsidRDefault="00515784" w:rsidP="00F7195B">
            <w:pPr>
              <w:contextualSpacing/>
              <w:rPr>
                <w:i/>
                <w:iCs/>
                <w:sz w:val="24"/>
              </w:rPr>
            </w:pPr>
            <w:r w:rsidRPr="00140E87">
              <w:rPr>
                <w:i/>
                <w:iCs/>
                <w:szCs w:val="21"/>
              </w:rPr>
              <w:t>(Nomme l’action que tu as</w:t>
            </w:r>
            <w:r w:rsidR="00964240" w:rsidRPr="00140E87">
              <w:rPr>
                <w:i/>
                <w:iCs/>
                <w:szCs w:val="21"/>
              </w:rPr>
              <w:t xml:space="preserve"> choisie de</w:t>
            </w:r>
            <w:r w:rsidRPr="00140E87">
              <w:rPr>
                <w:i/>
                <w:iCs/>
                <w:szCs w:val="21"/>
              </w:rPr>
              <w:t xml:space="preserve"> </w:t>
            </w:r>
            <w:r w:rsidR="00140E87" w:rsidRPr="00140E87">
              <w:rPr>
                <w:i/>
                <w:iCs/>
                <w:szCs w:val="21"/>
              </w:rPr>
              <w:t>réaliser</w:t>
            </w:r>
            <w:r w:rsidR="00964240" w:rsidRPr="00140E87">
              <w:rPr>
                <w:i/>
                <w:iCs/>
                <w:szCs w:val="21"/>
              </w:rPr>
              <w:t xml:space="preserve"> dans les cases ci-dessous</w:t>
            </w:r>
            <w:r w:rsidRPr="00140E87">
              <w:rPr>
                <w:i/>
                <w:iCs/>
                <w:szCs w:val="21"/>
              </w:rPr>
              <w:t>)</w:t>
            </w:r>
          </w:p>
        </w:tc>
        <w:tc>
          <w:tcPr>
            <w:tcW w:w="2831" w:type="dxa"/>
          </w:tcPr>
          <w:p w14:paraId="3A2789D8" w14:textId="77777777" w:rsidR="00F7195B" w:rsidRDefault="00F7195B" w:rsidP="00F7195B">
            <w:pPr>
              <w:contextualSpacing/>
              <w:rPr>
                <w:b/>
                <w:bCs/>
                <w:sz w:val="24"/>
              </w:rPr>
            </w:pPr>
            <w:r w:rsidRPr="00140E87">
              <w:rPr>
                <w:b/>
                <w:bCs/>
                <w:sz w:val="24"/>
              </w:rPr>
              <w:t>Quel acteur réalise cet aménagement ?</w:t>
            </w:r>
          </w:p>
          <w:p w14:paraId="0883A389" w14:textId="740B3DB6" w:rsidR="00964240" w:rsidRPr="00140E87" w:rsidRDefault="00964240" w:rsidP="00F7195B">
            <w:pPr>
              <w:contextualSpacing/>
              <w:rPr>
                <w:i/>
                <w:iCs/>
                <w:sz w:val="24"/>
              </w:rPr>
            </w:pPr>
            <w:r w:rsidRPr="00140E87">
              <w:rPr>
                <w:i/>
                <w:iCs/>
                <w:szCs w:val="21"/>
              </w:rPr>
              <w:t>(</w:t>
            </w:r>
            <w:r w:rsidR="00140E87" w:rsidRPr="00140E87">
              <w:rPr>
                <w:i/>
                <w:iCs/>
                <w:szCs w:val="21"/>
              </w:rPr>
              <w:t>Qui</w:t>
            </w:r>
            <w:r w:rsidRPr="00140E87">
              <w:rPr>
                <w:i/>
                <w:iCs/>
                <w:szCs w:val="21"/>
              </w:rPr>
              <w:t xml:space="preserve"> est-il ?)</w:t>
            </w:r>
          </w:p>
        </w:tc>
        <w:tc>
          <w:tcPr>
            <w:tcW w:w="2831" w:type="dxa"/>
          </w:tcPr>
          <w:p w14:paraId="2068DB05" w14:textId="62CC1587" w:rsidR="00F7195B" w:rsidRDefault="00F7195B" w:rsidP="00F7195B">
            <w:pPr>
              <w:contextualSpacing/>
              <w:rPr>
                <w:b/>
                <w:bCs/>
                <w:sz w:val="24"/>
              </w:rPr>
            </w:pPr>
            <w:r w:rsidRPr="00140E87">
              <w:rPr>
                <w:b/>
                <w:bCs/>
                <w:sz w:val="24"/>
              </w:rPr>
              <w:t xml:space="preserve">Quel est </w:t>
            </w:r>
            <w:r w:rsidR="00964240">
              <w:rPr>
                <w:b/>
                <w:bCs/>
                <w:sz w:val="24"/>
              </w:rPr>
              <w:t xml:space="preserve">le </w:t>
            </w:r>
            <w:r w:rsidRPr="00140E87">
              <w:rPr>
                <w:b/>
                <w:bCs/>
                <w:sz w:val="24"/>
              </w:rPr>
              <w:t>coût </w:t>
            </w:r>
            <w:r w:rsidR="00964240">
              <w:rPr>
                <w:b/>
                <w:bCs/>
                <w:sz w:val="24"/>
              </w:rPr>
              <w:t>de l’action de que tu as choisie de réaliser</w:t>
            </w:r>
            <w:r w:rsidR="00140E87">
              <w:rPr>
                <w:b/>
                <w:bCs/>
                <w:sz w:val="24"/>
              </w:rPr>
              <w:t xml:space="preserve"> </w:t>
            </w:r>
            <w:r w:rsidRPr="00140E87">
              <w:rPr>
                <w:b/>
                <w:bCs/>
                <w:sz w:val="24"/>
              </w:rPr>
              <w:t>?</w:t>
            </w:r>
          </w:p>
          <w:p w14:paraId="3D257C23" w14:textId="5F116D80" w:rsidR="00964240" w:rsidRPr="002166A7" w:rsidRDefault="00964240" w:rsidP="00F7195B">
            <w:pPr>
              <w:contextualSpacing/>
              <w:rPr>
                <w:i/>
                <w:iCs/>
                <w:szCs w:val="21"/>
              </w:rPr>
            </w:pPr>
            <w:r w:rsidRPr="002166A7">
              <w:rPr>
                <w:i/>
                <w:iCs/>
                <w:szCs w:val="21"/>
              </w:rPr>
              <w:t>(</w:t>
            </w:r>
            <w:r w:rsidR="00140E87" w:rsidRPr="002166A7">
              <w:rPr>
                <w:i/>
                <w:iCs/>
                <w:szCs w:val="21"/>
              </w:rPr>
              <w:t>Combien</w:t>
            </w:r>
            <w:r w:rsidRPr="002166A7">
              <w:rPr>
                <w:i/>
                <w:iCs/>
                <w:szCs w:val="21"/>
              </w:rPr>
              <w:t xml:space="preserve"> cela coûte-t-il ?)</w:t>
            </w:r>
          </w:p>
        </w:tc>
        <w:tc>
          <w:tcPr>
            <w:tcW w:w="2832" w:type="dxa"/>
          </w:tcPr>
          <w:p w14:paraId="2D3FDD98" w14:textId="3AA2AD54" w:rsidR="00F7195B" w:rsidRDefault="00140E87" w:rsidP="00F7195B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 quoi sert l’aménagement que tu as choisi de réaliser ?</w:t>
            </w:r>
          </w:p>
          <w:p w14:paraId="62181B7C" w14:textId="0DE04397" w:rsidR="00140E87" w:rsidRPr="002166A7" w:rsidRDefault="00140E87" w:rsidP="00F7195B">
            <w:pPr>
              <w:contextualSpacing/>
              <w:rPr>
                <w:i/>
                <w:iCs/>
                <w:sz w:val="21"/>
                <w:szCs w:val="20"/>
              </w:rPr>
            </w:pPr>
            <w:r w:rsidRPr="002166A7">
              <w:rPr>
                <w:i/>
                <w:iCs/>
                <w:sz w:val="21"/>
                <w:szCs w:val="20"/>
              </w:rPr>
              <w:t>(Habitat, administration…)</w:t>
            </w:r>
          </w:p>
        </w:tc>
        <w:tc>
          <w:tcPr>
            <w:tcW w:w="2832" w:type="dxa"/>
          </w:tcPr>
          <w:p w14:paraId="4BA3E3B0" w14:textId="77777777" w:rsidR="00F7195B" w:rsidRDefault="00F7195B" w:rsidP="00F7195B">
            <w:pPr>
              <w:contextualSpacing/>
              <w:rPr>
                <w:b/>
                <w:bCs/>
                <w:sz w:val="24"/>
              </w:rPr>
            </w:pPr>
            <w:r w:rsidRPr="00140E87">
              <w:rPr>
                <w:b/>
                <w:bCs/>
                <w:sz w:val="24"/>
              </w:rPr>
              <w:t>Quel est l’objectif ?</w:t>
            </w:r>
          </w:p>
          <w:p w14:paraId="51E35CE8" w14:textId="6B6D99D5" w:rsidR="00964240" w:rsidRPr="00140E87" w:rsidRDefault="00964240" w:rsidP="00F7195B">
            <w:pPr>
              <w:contextualSpacing/>
              <w:rPr>
                <w:i/>
                <w:iCs/>
                <w:sz w:val="24"/>
              </w:rPr>
            </w:pPr>
            <w:r w:rsidRPr="00140E87">
              <w:rPr>
                <w:i/>
                <w:iCs/>
                <w:szCs w:val="21"/>
              </w:rPr>
              <w:t>(</w:t>
            </w:r>
            <w:r w:rsidR="00140E87">
              <w:rPr>
                <w:i/>
                <w:iCs/>
                <w:szCs w:val="21"/>
              </w:rPr>
              <w:t>A</w:t>
            </w:r>
            <w:r w:rsidRPr="00140E87">
              <w:rPr>
                <w:i/>
                <w:iCs/>
                <w:szCs w:val="21"/>
              </w:rPr>
              <w:t xml:space="preserve"> quoi sert l’action que tu as réalisée face au tsunami ?)</w:t>
            </w:r>
          </w:p>
        </w:tc>
      </w:tr>
      <w:tr w:rsidR="00F7195B" w14:paraId="38E8D8B5" w14:textId="77777777" w:rsidTr="00F7195B">
        <w:trPr>
          <w:trHeight w:val="286"/>
        </w:trPr>
        <w:tc>
          <w:tcPr>
            <w:tcW w:w="2831" w:type="dxa"/>
          </w:tcPr>
          <w:p w14:paraId="572CF9D6" w14:textId="77777777" w:rsidR="00F7195B" w:rsidRDefault="00F7195B" w:rsidP="00F7195B">
            <w:pPr>
              <w:contextualSpacing/>
              <w:rPr>
                <w:sz w:val="24"/>
              </w:rPr>
            </w:pPr>
          </w:p>
          <w:p w14:paraId="73797CFA" w14:textId="77777777" w:rsidR="00F7195B" w:rsidRDefault="00F7195B" w:rsidP="00F7195B">
            <w:pPr>
              <w:contextualSpacing/>
              <w:rPr>
                <w:sz w:val="24"/>
              </w:rPr>
            </w:pPr>
          </w:p>
          <w:p w14:paraId="16BC74CA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1" w:type="dxa"/>
          </w:tcPr>
          <w:p w14:paraId="56D9277F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1" w:type="dxa"/>
          </w:tcPr>
          <w:p w14:paraId="63CD233A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2" w:type="dxa"/>
          </w:tcPr>
          <w:p w14:paraId="4FCD5E15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2" w:type="dxa"/>
          </w:tcPr>
          <w:p w14:paraId="149F28B1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</w:tr>
      <w:tr w:rsidR="00F7195B" w14:paraId="322638B7" w14:textId="77777777" w:rsidTr="00F7195B">
        <w:trPr>
          <w:trHeight w:val="301"/>
        </w:trPr>
        <w:tc>
          <w:tcPr>
            <w:tcW w:w="2831" w:type="dxa"/>
          </w:tcPr>
          <w:p w14:paraId="57CE5964" w14:textId="77777777" w:rsidR="00F7195B" w:rsidRDefault="00F7195B" w:rsidP="00F7195B">
            <w:pPr>
              <w:contextualSpacing/>
              <w:rPr>
                <w:sz w:val="24"/>
              </w:rPr>
            </w:pPr>
          </w:p>
          <w:p w14:paraId="22482FAA" w14:textId="77777777" w:rsidR="00F7195B" w:rsidRDefault="00F7195B" w:rsidP="00F7195B">
            <w:pPr>
              <w:contextualSpacing/>
              <w:rPr>
                <w:sz w:val="24"/>
              </w:rPr>
            </w:pPr>
          </w:p>
          <w:p w14:paraId="46595A89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1" w:type="dxa"/>
          </w:tcPr>
          <w:p w14:paraId="6CF30213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1" w:type="dxa"/>
          </w:tcPr>
          <w:p w14:paraId="41A3779B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2" w:type="dxa"/>
          </w:tcPr>
          <w:p w14:paraId="373053F2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2" w:type="dxa"/>
          </w:tcPr>
          <w:p w14:paraId="54112E33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</w:tr>
      <w:tr w:rsidR="00F7195B" w14:paraId="0D406106" w14:textId="77777777" w:rsidTr="00F7195B">
        <w:trPr>
          <w:trHeight w:val="286"/>
        </w:trPr>
        <w:tc>
          <w:tcPr>
            <w:tcW w:w="2831" w:type="dxa"/>
          </w:tcPr>
          <w:p w14:paraId="7F5A8451" w14:textId="77777777" w:rsidR="00F7195B" w:rsidRDefault="00F7195B" w:rsidP="00F7195B">
            <w:pPr>
              <w:contextualSpacing/>
              <w:rPr>
                <w:sz w:val="24"/>
              </w:rPr>
            </w:pPr>
          </w:p>
          <w:p w14:paraId="4E930E56" w14:textId="77777777" w:rsidR="00F7195B" w:rsidRDefault="00F7195B" w:rsidP="00F7195B">
            <w:pPr>
              <w:contextualSpacing/>
              <w:rPr>
                <w:sz w:val="24"/>
              </w:rPr>
            </w:pPr>
          </w:p>
          <w:p w14:paraId="7A99DD45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1" w:type="dxa"/>
          </w:tcPr>
          <w:p w14:paraId="7BCA8CB6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1" w:type="dxa"/>
          </w:tcPr>
          <w:p w14:paraId="24850AA5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2" w:type="dxa"/>
          </w:tcPr>
          <w:p w14:paraId="1EF61E68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2" w:type="dxa"/>
          </w:tcPr>
          <w:p w14:paraId="62F933AD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</w:tr>
      <w:tr w:rsidR="00F7195B" w14:paraId="33D69B44" w14:textId="77777777" w:rsidTr="00F7195B">
        <w:trPr>
          <w:trHeight w:val="301"/>
        </w:trPr>
        <w:tc>
          <w:tcPr>
            <w:tcW w:w="2831" w:type="dxa"/>
          </w:tcPr>
          <w:p w14:paraId="79D6C93D" w14:textId="77777777" w:rsidR="00F7195B" w:rsidRDefault="00F7195B" w:rsidP="00F7195B">
            <w:pPr>
              <w:contextualSpacing/>
              <w:rPr>
                <w:sz w:val="24"/>
              </w:rPr>
            </w:pPr>
          </w:p>
          <w:p w14:paraId="3FF333DA" w14:textId="77777777" w:rsidR="00F7195B" w:rsidRDefault="00F7195B" w:rsidP="00F7195B">
            <w:pPr>
              <w:contextualSpacing/>
              <w:rPr>
                <w:sz w:val="24"/>
              </w:rPr>
            </w:pPr>
          </w:p>
          <w:p w14:paraId="7019146C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1" w:type="dxa"/>
          </w:tcPr>
          <w:p w14:paraId="0D317876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1" w:type="dxa"/>
          </w:tcPr>
          <w:p w14:paraId="3DE6F8D8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2" w:type="dxa"/>
          </w:tcPr>
          <w:p w14:paraId="60E5563A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2" w:type="dxa"/>
          </w:tcPr>
          <w:p w14:paraId="5929CE27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</w:tr>
      <w:tr w:rsidR="00F7195B" w14:paraId="06ACAFBA" w14:textId="77777777" w:rsidTr="00F7195B">
        <w:trPr>
          <w:trHeight w:val="286"/>
        </w:trPr>
        <w:tc>
          <w:tcPr>
            <w:tcW w:w="2831" w:type="dxa"/>
          </w:tcPr>
          <w:p w14:paraId="4B0F4529" w14:textId="77777777" w:rsidR="00F7195B" w:rsidRDefault="00F7195B" w:rsidP="00F7195B">
            <w:pPr>
              <w:contextualSpacing/>
              <w:rPr>
                <w:sz w:val="24"/>
              </w:rPr>
            </w:pPr>
          </w:p>
          <w:p w14:paraId="23DD1E59" w14:textId="77777777" w:rsidR="00F7195B" w:rsidRDefault="00F7195B" w:rsidP="00F7195B">
            <w:pPr>
              <w:contextualSpacing/>
              <w:rPr>
                <w:sz w:val="24"/>
              </w:rPr>
            </w:pPr>
          </w:p>
          <w:p w14:paraId="74E1F7BF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1" w:type="dxa"/>
          </w:tcPr>
          <w:p w14:paraId="1BEA5C2A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1" w:type="dxa"/>
          </w:tcPr>
          <w:p w14:paraId="08DE81D1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2" w:type="dxa"/>
          </w:tcPr>
          <w:p w14:paraId="5B26D823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2" w:type="dxa"/>
          </w:tcPr>
          <w:p w14:paraId="7C3E8CCE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</w:tr>
      <w:tr w:rsidR="00F7195B" w14:paraId="2A71B422" w14:textId="77777777" w:rsidTr="00F7195B">
        <w:trPr>
          <w:trHeight w:val="286"/>
        </w:trPr>
        <w:tc>
          <w:tcPr>
            <w:tcW w:w="2831" w:type="dxa"/>
          </w:tcPr>
          <w:p w14:paraId="29DE33D6" w14:textId="77777777" w:rsidR="00F7195B" w:rsidRDefault="00F7195B" w:rsidP="00F7195B">
            <w:pPr>
              <w:contextualSpacing/>
              <w:rPr>
                <w:sz w:val="24"/>
              </w:rPr>
            </w:pPr>
          </w:p>
          <w:p w14:paraId="4C77543C" w14:textId="77777777" w:rsidR="00F7195B" w:rsidRDefault="00F7195B" w:rsidP="00F7195B">
            <w:pPr>
              <w:contextualSpacing/>
              <w:rPr>
                <w:sz w:val="24"/>
              </w:rPr>
            </w:pPr>
          </w:p>
          <w:p w14:paraId="18E7642E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1" w:type="dxa"/>
          </w:tcPr>
          <w:p w14:paraId="7FFAFF24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1" w:type="dxa"/>
          </w:tcPr>
          <w:p w14:paraId="5B1AFE63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2" w:type="dxa"/>
          </w:tcPr>
          <w:p w14:paraId="359E14FA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  <w:tc>
          <w:tcPr>
            <w:tcW w:w="2832" w:type="dxa"/>
          </w:tcPr>
          <w:p w14:paraId="0C977BB6" w14:textId="77777777" w:rsidR="00F7195B" w:rsidRDefault="00F7195B" w:rsidP="00F7195B">
            <w:pPr>
              <w:contextualSpacing/>
              <w:rPr>
                <w:sz w:val="24"/>
              </w:rPr>
            </w:pPr>
          </w:p>
        </w:tc>
      </w:tr>
      <w:tr w:rsidR="00F7195B" w14:paraId="6B5B96E0" w14:textId="77777777" w:rsidTr="00F7195B">
        <w:trPr>
          <w:trHeight w:val="889"/>
        </w:trPr>
        <w:tc>
          <w:tcPr>
            <w:tcW w:w="2831" w:type="dxa"/>
          </w:tcPr>
          <w:p w14:paraId="128B2912" w14:textId="77777777" w:rsidR="00F7195B" w:rsidRDefault="00F7195B" w:rsidP="00F7195B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BILAN APRES LE TSUNAMI </w:t>
            </w:r>
          </w:p>
          <w:p w14:paraId="67184CF9" w14:textId="53193014" w:rsidR="00964240" w:rsidRPr="00140E87" w:rsidRDefault="00964240" w:rsidP="00F7195B">
            <w:pPr>
              <w:contextualSpacing/>
              <w:rPr>
                <w:i/>
                <w:iCs/>
                <w:sz w:val="21"/>
                <w:szCs w:val="20"/>
              </w:rPr>
            </w:pPr>
            <w:r>
              <w:rPr>
                <w:i/>
                <w:iCs/>
                <w:sz w:val="21"/>
                <w:szCs w:val="20"/>
              </w:rPr>
              <w:t>(</w:t>
            </w:r>
            <w:r w:rsidR="00140E87">
              <w:rPr>
                <w:i/>
                <w:iCs/>
                <w:sz w:val="21"/>
                <w:szCs w:val="20"/>
              </w:rPr>
              <w:t>Q</w:t>
            </w:r>
            <w:r>
              <w:rPr>
                <w:i/>
                <w:iCs/>
                <w:sz w:val="21"/>
                <w:szCs w:val="20"/>
              </w:rPr>
              <w:t>uand tu as déclenché la catastrophe dans le jeu</w:t>
            </w:r>
            <w:r w:rsidR="00140E87">
              <w:rPr>
                <w:i/>
                <w:iCs/>
                <w:sz w:val="21"/>
                <w:szCs w:val="20"/>
              </w:rPr>
              <w:t>)</w:t>
            </w:r>
            <w:r>
              <w:rPr>
                <w:i/>
                <w:iCs/>
                <w:sz w:val="21"/>
                <w:szCs w:val="20"/>
              </w:rPr>
              <w:t xml:space="preserve"> </w:t>
            </w:r>
          </w:p>
        </w:tc>
        <w:tc>
          <w:tcPr>
            <w:tcW w:w="11326" w:type="dxa"/>
            <w:gridSpan w:val="4"/>
          </w:tcPr>
          <w:p w14:paraId="2A4DD762" w14:textId="77777777" w:rsidR="00F7195B" w:rsidRDefault="00F7195B" w:rsidP="00F7195B">
            <w:pPr>
              <w:contextualSpacing/>
              <w:rPr>
                <w:sz w:val="24"/>
              </w:rPr>
            </w:pPr>
          </w:p>
          <w:p w14:paraId="074C85CC" w14:textId="77777777" w:rsidR="00F7195B" w:rsidRDefault="00F7195B" w:rsidP="00F7195B">
            <w:pPr>
              <w:contextualSpacing/>
              <w:rPr>
                <w:sz w:val="24"/>
              </w:rPr>
            </w:pPr>
            <w:r>
              <w:rPr>
                <w:sz w:val="24"/>
              </w:rPr>
              <w:sym w:font="Wingdings" w:char="F040"/>
            </w: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14:paraId="1DB5A99F" w14:textId="77777777" w:rsidR="00F7195B" w:rsidRDefault="00F7195B" w:rsidP="00F7195B">
            <w:pPr>
              <w:contextualSpacing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5D38E950" w14:textId="77777777" w:rsidR="003217FF" w:rsidRDefault="0033555F" w:rsidP="00F7195B">
            <w:pPr>
              <w:contextualSpacing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3B7F009" w14:textId="77777777" w:rsidR="007D15A3" w:rsidRPr="007D15A3" w:rsidRDefault="007D15A3" w:rsidP="007D15A3">
      <w:pPr>
        <w:tabs>
          <w:tab w:val="left" w:pos="1450"/>
        </w:tabs>
        <w:rPr>
          <w:sz w:val="24"/>
        </w:rPr>
      </w:pPr>
    </w:p>
    <w:sectPr w:rsidR="007D15A3" w:rsidRPr="007D15A3" w:rsidSect="007D15A3">
      <w:pgSz w:w="16820" w:h="11900" w:orient="landscape"/>
      <w:pgMar w:top="69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F7A40" w14:textId="77777777" w:rsidR="007E6782" w:rsidRDefault="007E6782" w:rsidP="007D15A3">
      <w:pPr>
        <w:spacing w:after="0" w:line="240" w:lineRule="auto"/>
      </w:pPr>
      <w:r>
        <w:separator/>
      </w:r>
    </w:p>
  </w:endnote>
  <w:endnote w:type="continuationSeparator" w:id="0">
    <w:p w14:paraId="01D5AD4E" w14:textId="77777777" w:rsidR="007E6782" w:rsidRDefault="007E6782" w:rsidP="007D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00AA1" w14:textId="77777777" w:rsidR="007E6782" w:rsidRDefault="007E6782" w:rsidP="007D15A3">
      <w:pPr>
        <w:spacing w:after="0" w:line="240" w:lineRule="auto"/>
      </w:pPr>
      <w:r>
        <w:separator/>
      </w:r>
    </w:p>
  </w:footnote>
  <w:footnote w:type="continuationSeparator" w:id="0">
    <w:p w14:paraId="094C738B" w14:textId="77777777" w:rsidR="007E6782" w:rsidRDefault="007E6782" w:rsidP="007D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24C8F"/>
    <w:multiLevelType w:val="hybridMultilevel"/>
    <w:tmpl w:val="BAD07442"/>
    <w:lvl w:ilvl="0" w:tplc="E9922A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F924A5"/>
    <w:multiLevelType w:val="hybridMultilevel"/>
    <w:tmpl w:val="614E6A22"/>
    <w:lvl w:ilvl="0" w:tplc="13AE7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94"/>
    <w:rsid w:val="00035CED"/>
    <w:rsid w:val="00067D7E"/>
    <w:rsid w:val="000B6FD7"/>
    <w:rsid w:val="000D36D8"/>
    <w:rsid w:val="00126A64"/>
    <w:rsid w:val="00140E87"/>
    <w:rsid w:val="0018151B"/>
    <w:rsid w:val="00181F22"/>
    <w:rsid w:val="001F1B02"/>
    <w:rsid w:val="002166A7"/>
    <w:rsid w:val="00225B73"/>
    <w:rsid w:val="003217FF"/>
    <w:rsid w:val="0033555F"/>
    <w:rsid w:val="003655B7"/>
    <w:rsid w:val="00390ECC"/>
    <w:rsid w:val="003C3E94"/>
    <w:rsid w:val="003F6D15"/>
    <w:rsid w:val="004A06C0"/>
    <w:rsid w:val="00515784"/>
    <w:rsid w:val="00531216"/>
    <w:rsid w:val="00673415"/>
    <w:rsid w:val="006E4B8B"/>
    <w:rsid w:val="00715594"/>
    <w:rsid w:val="007D15A3"/>
    <w:rsid w:val="007E6782"/>
    <w:rsid w:val="0084320E"/>
    <w:rsid w:val="008824A9"/>
    <w:rsid w:val="00926FBB"/>
    <w:rsid w:val="00950E9F"/>
    <w:rsid w:val="00964240"/>
    <w:rsid w:val="0097200D"/>
    <w:rsid w:val="009B3FF1"/>
    <w:rsid w:val="00A8435D"/>
    <w:rsid w:val="00AB3EA4"/>
    <w:rsid w:val="00AB581B"/>
    <w:rsid w:val="00AE281E"/>
    <w:rsid w:val="00AF53EE"/>
    <w:rsid w:val="00AF68CC"/>
    <w:rsid w:val="00B27433"/>
    <w:rsid w:val="00B32D5A"/>
    <w:rsid w:val="00B564CA"/>
    <w:rsid w:val="00B66068"/>
    <w:rsid w:val="00B668F6"/>
    <w:rsid w:val="00BD637E"/>
    <w:rsid w:val="00C12E4C"/>
    <w:rsid w:val="00C33524"/>
    <w:rsid w:val="00C831DE"/>
    <w:rsid w:val="00D273AE"/>
    <w:rsid w:val="00D30B71"/>
    <w:rsid w:val="00D576BF"/>
    <w:rsid w:val="00EE7FB5"/>
    <w:rsid w:val="00F62DB0"/>
    <w:rsid w:val="00F7195B"/>
    <w:rsid w:val="00FA16E6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A809"/>
  <w15:docId w15:val="{EEA61146-3AAC-DB41-9154-159232FE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CED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30B7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95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90EC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274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5A3"/>
  </w:style>
  <w:style w:type="paragraph" w:styleId="Pieddepage">
    <w:name w:val="footer"/>
    <w:basedOn w:val="Normal"/>
    <w:link w:val="PieddepageCar"/>
    <w:uiPriority w:val="99"/>
    <w:unhideWhenUsed/>
    <w:rsid w:val="007D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5A3"/>
  </w:style>
  <w:style w:type="character" w:styleId="Marquedecommentaire">
    <w:name w:val="annotation reference"/>
    <w:basedOn w:val="Policepardfaut"/>
    <w:uiPriority w:val="99"/>
    <w:semiHidden/>
    <w:unhideWhenUsed/>
    <w:rsid w:val="008824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24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24A9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24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24A9"/>
    <w:rPr>
      <w:rFonts w:eastAsiaTheme="minorEastAsi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8824A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topdisastersgam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AE6CE9-7437-554D-92BA-E65C3DA4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yvesmary.verhoeve</dc:creator>
  <cp:lastModifiedBy>ytommasini ytommasini</cp:lastModifiedBy>
  <cp:revision>3</cp:revision>
  <dcterms:created xsi:type="dcterms:W3CDTF">2020-04-03T02:14:00Z</dcterms:created>
  <dcterms:modified xsi:type="dcterms:W3CDTF">2020-04-03T08:27:00Z</dcterms:modified>
</cp:coreProperties>
</file>